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F1" w:rsidRPr="005A29F1" w:rsidRDefault="005A29F1" w:rsidP="005A29F1">
      <w:pPr>
        <w:widowControl/>
        <w:shd w:val="clear" w:color="auto" w:fill="FFFFFF"/>
        <w:spacing w:line="450" w:lineRule="atLeast"/>
        <w:ind w:firstLineChars="250" w:firstLine="1100"/>
        <w:textAlignment w:val="top"/>
        <w:rPr>
          <w:rFonts w:ascii="黑体" w:eastAsia="黑体" w:hAnsi="黑体" w:cs="宋体"/>
          <w:color w:val="000000"/>
          <w:kern w:val="0"/>
          <w:sz w:val="44"/>
          <w:szCs w:val="44"/>
          <w:bdr w:val="none" w:sz="0" w:space="0" w:color="auto" w:frame="1"/>
        </w:rPr>
      </w:pPr>
      <w:r w:rsidRPr="005A29F1">
        <w:rPr>
          <w:rFonts w:ascii="黑体" w:eastAsia="黑体" w:hAnsi="黑体" w:cs="宋体" w:hint="eastAsia"/>
          <w:color w:val="000000"/>
          <w:kern w:val="0"/>
          <w:sz w:val="44"/>
          <w:szCs w:val="44"/>
          <w:bdr w:val="none" w:sz="0" w:space="0" w:color="auto" w:frame="1"/>
        </w:rPr>
        <w:t>（2018）皖高法委鉴字第</w:t>
      </w:r>
      <w:r w:rsidR="000A66EC">
        <w:rPr>
          <w:rFonts w:ascii="黑体" w:eastAsia="黑体" w:hAnsi="黑体" w:cs="宋体" w:hint="eastAsia"/>
          <w:color w:val="000000"/>
          <w:kern w:val="0"/>
          <w:sz w:val="44"/>
          <w:szCs w:val="44"/>
          <w:bdr w:val="none" w:sz="0" w:space="0" w:color="auto" w:frame="1"/>
        </w:rPr>
        <w:t>9</w:t>
      </w:r>
      <w:r w:rsidRPr="005A29F1">
        <w:rPr>
          <w:rFonts w:ascii="黑体" w:eastAsia="黑体" w:hAnsi="黑体" w:cs="宋体" w:hint="eastAsia"/>
          <w:color w:val="000000"/>
          <w:kern w:val="0"/>
          <w:sz w:val="44"/>
          <w:szCs w:val="44"/>
          <w:bdr w:val="none" w:sz="0" w:space="0" w:color="auto" w:frame="1"/>
        </w:rPr>
        <w:t>号</w:t>
      </w:r>
    </w:p>
    <w:p w:rsidR="005A29F1" w:rsidRPr="005A29F1" w:rsidRDefault="005A29F1" w:rsidP="005A29F1">
      <w:pPr>
        <w:widowControl/>
        <w:shd w:val="clear" w:color="auto" w:fill="FFFFFF"/>
        <w:spacing w:line="450" w:lineRule="atLeast"/>
        <w:ind w:firstLineChars="400" w:firstLine="1760"/>
        <w:textAlignment w:val="top"/>
        <w:rPr>
          <w:rFonts w:ascii="黑体" w:eastAsia="黑体" w:hAnsi="黑体" w:cs="宋体"/>
          <w:color w:val="000000"/>
          <w:kern w:val="0"/>
          <w:sz w:val="44"/>
          <w:szCs w:val="44"/>
          <w:bdr w:val="none" w:sz="0" w:space="0" w:color="auto" w:frame="1"/>
        </w:rPr>
      </w:pPr>
      <w:bookmarkStart w:id="0" w:name="_GoBack"/>
      <w:r w:rsidRPr="005A29F1">
        <w:rPr>
          <w:rFonts w:ascii="黑体" w:eastAsia="黑体" w:hAnsi="黑体" w:cs="宋体" w:hint="eastAsia"/>
          <w:color w:val="000000"/>
          <w:kern w:val="0"/>
          <w:sz w:val="44"/>
          <w:szCs w:val="44"/>
          <w:bdr w:val="none" w:sz="0" w:space="0" w:color="auto" w:frame="1"/>
        </w:rPr>
        <w:t>鉴定机构中签结果公告</w:t>
      </w:r>
    </w:p>
    <w:bookmarkEnd w:id="0"/>
    <w:p w:rsidR="005A29F1" w:rsidRDefault="005A29F1" w:rsidP="005A29F1">
      <w:pPr>
        <w:widowControl/>
        <w:shd w:val="clear" w:color="auto" w:fill="FFFFFF"/>
        <w:spacing w:line="450" w:lineRule="atLeast"/>
        <w:jc w:val="left"/>
        <w:textAlignment w:val="top"/>
        <w:rPr>
          <w:rFonts w:ascii="仿宋" w:eastAsia="仿宋" w:hAnsi="仿宋" w:cs="宋体"/>
          <w:color w:val="000000"/>
          <w:kern w:val="0"/>
          <w:sz w:val="32"/>
          <w:szCs w:val="32"/>
          <w:bdr w:val="none" w:sz="0" w:space="0" w:color="auto" w:frame="1"/>
        </w:rPr>
      </w:pPr>
    </w:p>
    <w:p w:rsidR="005A29F1" w:rsidRDefault="005A29F1" w:rsidP="005A29F1">
      <w:pPr>
        <w:widowControl/>
        <w:shd w:val="clear" w:color="auto" w:fill="FFFFFF"/>
        <w:spacing w:line="450" w:lineRule="atLeast"/>
        <w:ind w:firstLine="640"/>
        <w:jc w:val="left"/>
        <w:textAlignment w:val="top"/>
        <w:rPr>
          <w:rFonts w:ascii="仿宋" w:eastAsia="仿宋" w:hAnsi="仿宋" w:cs="宋体"/>
          <w:color w:val="000000"/>
          <w:kern w:val="0"/>
          <w:sz w:val="32"/>
          <w:szCs w:val="32"/>
          <w:bdr w:val="none" w:sz="0" w:space="0" w:color="auto" w:frame="1"/>
        </w:rPr>
      </w:pPr>
    </w:p>
    <w:p w:rsidR="005A29F1" w:rsidRPr="005A29F1" w:rsidRDefault="005A29F1" w:rsidP="005A29F1">
      <w:pPr>
        <w:widowControl/>
        <w:shd w:val="clear" w:color="auto" w:fill="FFFFFF"/>
        <w:spacing w:line="450" w:lineRule="atLeast"/>
        <w:ind w:firstLine="640"/>
        <w:jc w:val="left"/>
        <w:textAlignment w:val="top"/>
        <w:rPr>
          <w:rFonts w:ascii="Simsun" w:eastAsia="宋体" w:hAnsi="Simsun" w:cs="宋体" w:hint="eastAsia"/>
          <w:color w:val="000000"/>
          <w:kern w:val="0"/>
          <w:sz w:val="30"/>
          <w:szCs w:val="30"/>
        </w:rPr>
      </w:pPr>
      <w:r w:rsidRPr="005A29F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7月10日下午，经摇号，（2018）皖高法委鉴字第</w:t>
      </w:r>
      <w:r w:rsidR="000A66EC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9</w:t>
      </w:r>
      <w:r w:rsidRPr="005A29F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号中签鉴定机构为：安徽瑞邦工程造价有限公司。</w:t>
      </w:r>
    </w:p>
    <w:p w:rsidR="005A29F1" w:rsidRPr="005A29F1" w:rsidRDefault="005A29F1" w:rsidP="005A29F1">
      <w:pPr>
        <w:widowControl/>
        <w:shd w:val="clear" w:color="auto" w:fill="FFFFFF"/>
        <w:spacing w:line="450" w:lineRule="atLeast"/>
        <w:jc w:val="left"/>
        <w:textAlignment w:val="top"/>
        <w:rPr>
          <w:rFonts w:ascii="Simsun" w:eastAsia="宋体" w:hAnsi="Simsun" w:cs="宋体" w:hint="eastAsia"/>
          <w:color w:val="000000"/>
          <w:kern w:val="0"/>
          <w:sz w:val="30"/>
          <w:szCs w:val="30"/>
        </w:rPr>
      </w:pPr>
      <w:r w:rsidRPr="005A29F1">
        <w:rPr>
          <w:rFonts w:ascii="Simsun" w:eastAsia="宋体" w:hAnsi="Simsun" w:cs="宋体"/>
          <w:color w:val="000000"/>
          <w:kern w:val="0"/>
          <w:sz w:val="30"/>
          <w:szCs w:val="30"/>
        </w:rPr>
        <w:t> </w:t>
      </w:r>
    </w:p>
    <w:p w:rsidR="005A29F1" w:rsidRPr="005A29F1" w:rsidRDefault="005A29F1" w:rsidP="005A29F1">
      <w:pPr>
        <w:widowControl/>
        <w:shd w:val="clear" w:color="auto" w:fill="FFFFFF"/>
        <w:spacing w:line="450" w:lineRule="atLeast"/>
        <w:jc w:val="left"/>
        <w:textAlignment w:val="top"/>
        <w:rPr>
          <w:rFonts w:ascii="Simsun" w:eastAsia="宋体" w:hAnsi="Simsun" w:cs="宋体" w:hint="eastAsia"/>
          <w:color w:val="000000"/>
          <w:kern w:val="0"/>
          <w:sz w:val="30"/>
          <w:szCs w:val="30"/>
        </w:rPr>
      </w:pPr>
      <w:r w:rsidRPr="005A29F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br/>
      </w:r>
    </w:p>
    <w:p w:rsidR="005A29F1" w:rsidRPr="005A29F1" w:rsidRDefault="005A29F1" w:rsidP="005A29F1">
      <w:pPr>
        <w:widowControl/>
        <w:shd w:val="clear" w:color="auto" w:fill="FFFFFF"/>
        <w:spacing w:line="450" w:lineRule="atLeast"/>
        <w:jc w:val="left"/>
        <w:textAlignment w:val="top"/>
        <w:rPr>
          <w:rFonts w:ascii="Simsun" w:eastAsia="宋体" w:hAnsi="Simsun" w:cs="宋体" w:hint="eastAsia"/>
          <w:color w:val="000000"/>
          <w:kern w:val="0"/>
          <w:sz w:val="30"/>
          <w:szCs w:val="30"/>
        </w:rPr>
      </w:pPr>
      <w:r w:rsidRPr="005A29F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br/>
      </w:r>
    </w:p>
    <w:p w:rsidR="005A29F1" w:rsidRPr="005A29F1" w:rsidRDefault="005A29F1" w:rsidP="005A29F1">
      <w:pPr>
        <w:widowControl/>
        <w:shd w:val="clear" w:color="auto" w:fill="FFFFFF"/>
        <w:spacing w:line="450" w:lineRule="atLeast"/>
        <w:jc w:val="left"/>
        <w:textAlignment w:val="top"/>
        <w:rPr>
          <w:rFonts w:ascii="Simsun" w:eastAsia="宋体" w:hAnsi="Simsun" w:cs="宋体" w:hint="eastAsia"/>
          <w:color w:val="000000"/>
          <w:kern w:val="0"/>
          <w:sz w:val="30"/>
          <w:szCs w:val="30"/>
        </w:rPr>
      </w:pPr>
      <w:r w:rsidRPr="005A29F1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5A29F1">
        <w:rPr>
          <w:rFonts w:ascii="仿宋" w:eastAsia="仿宋" w:hAnsi="仿宋" w:cs="仿宋" w:hint="eastAsia"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r w:rsidRPr="005A29F1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5A29F1">
        <w:rPr>
          <w:rFonts w:ascii="仿宋" w:eastAsia="仿宋" w:hAnsi="仿宋" w:cs="仿宋" w:hint="eastAsia"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r w:rsidRPr="005A29F1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5A29F1">
        <w:rPr>
          <w:rFonts w:ascii="仿宋" w:eastAsia="仿宋" w:hAnsi="仿宋" w:cs="仿宋" w:hint="eastAsia"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r w:rsidRPr="005A29F1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5A29F1">
        <w:rPr>
          <w:rFonts w:ascii="仿宋" w:eastAsia="仿宋" w:hAnsi="仿宋" w:cs="仿宋" w:hint="eastAsia"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r w:rsidRPr="005A29F1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5A29F1">
        <w:rPr>
          <w:rFonts w:ascii="仿宋" w:eastAsia="仿宋" w:hAnsi="仿宋" w:cs="仿宋" w:hint="eastAsia"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r w:rsidRPr="005A29F1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5A29F1">
        <w:rPr>
          <w:rFonts w:ascii="仿宋" w:eastAsia="仿宋" w:hAnsi="仿宋" w:cs="仿宋" w:hint="eastAsia"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r w:rsidRPr="005A29F1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5A29F1">
        <w:rPr>
          <w:rFonts w:ascii="仿宋" w:eastAsia="仿宋" w:hAnsi="仿宋" w:cs="仿宋" w:hint="eastAsia"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r w:rsidRPr="005A29F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安徽省高级人民法院司法鉴定处</w:t>
      </w:r>
      <w:r w:rsidRPr="005A29F1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</w:p>
    <w:p w:rsidR="005A29F1" w:rsidRPr="005A29F1" w:rsidRDefault="005A29F1" w:rsidP="005A29F1">
      <w:pPr>
        <w:widowControl/>
        <w:shd w:val="clear" w:color="auto" w:fill="FFFFFF"/>
        <w:spacing w:line="450" w:lineRule="atLeast"/>
        <w:jc w:val="left"/>
        <w:textAlignment w:val="top"/>
        <w:rPr>
          <w:rFonts w:ascii="Simsun" w:eastAsia="宋体" w:hAnsi="Simsun" w:cs="宋体" w:hint="eastAsia"/>
          <w:color w:val="000000"/>
          <w:kern w:val="0"/>
          <w:sz w:val="30"/>
          <w:szCs w:val="30"/>
        </w:rPr>
      </w:pPr>
      <w:r w:rsidRPr="005A29F1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            </w:t>
      </w:r>
      <w:r w:rsidRPr="005A29F1">
        <w:rPr>
          <w:rFonts w:ascii="仿宋" w:eastAsia="仿宋" w:hAnsi="仿宋" w:cs="仿宋" w:hint="eastAsia"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r w:rsidRPr="005A29F1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5A29F1">
        <w:rPr>
          <w:rFonts w:ascii="仿宋" w:eastAsia="仿宋" w:hAnsi="仿宋" w:cs="仿宋" w:hint="eastAsia"/>
          <w:color w:val="000000"/>
          <w:kern w:val="0"/>
          <w:sz w:val="30"/>
          <w:szCs w:val="30"/>
          <w:bdr w:val="none" w:sz="0" w:space="0" w:color="auto" w:frame="1"/>
        </w:rPr>
        <w:t>2018</w:t>
      </w:r>
      <w:r w:rsidRPr="005A29F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年7月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12</w:t>
      </w:r>
      <w:r w:rsidRPr="005A29F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</w:t>
      </w:r>
    </w:p>
    <w:p w:rsidR="00765BCA" w:rsidRDefault="00765BCA"/>
    <w:sectPr w:rsidR="00765BCA" w:rsidSect="006B7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963" w:rsidRDefault="005A2963" w:rsidP="005A29F1">
      <w:r>
        <w:separator/>
      </w:r>
    </w:p>
  </w:endnote>
  <w:endnote w:type="continuationSeparator" w:id="0">
    <w:p w:rsidR="005A2963" w:rsidRDefault="005A2963" w:rsidP="005A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963" w:rsidRDefault="005A2963" w:rsidP="005A29F1">
      <w:r>
        <w:separator/>
      </w:r>
    </w:p>
  </w:footnote>
  <w:footnote w:type="continuationSeparator" w:id="0">
    <w:p w:rsidR="005A2963" w:rsidRDefault="005A2963" w:rsidP="005A2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F1"/>
    <w:rsid w:val="00021DE2"/>
    <w:rsid w:val="000A66EC"/>
    <w:rsid w:val="000D604E"/>
    <w:rsid w:val="005A2963"/>
    <w:rsid w:val="005A29F1"/>
    <w:rsid w:val="006B7411"/>
    <w:rsid w:val="0076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146266-E98D-49E7-A4E6-52B74FE5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2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29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2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29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Win10NeT.COM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huayu</cp:lastModifiedBy>
  <cp:revision>2</cp:revision>
  <dcterms:created xsi:type="dcterms:W3CDTF">2018-07-13T00:39:00Z</dcterms:created>
  <dcterms:modified xsi:type="dcterms:W3CDTF">2018-07-13T00:39:00Z</dcterms:modified>
</cp:coreProperties>
</file>